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02D9" w14:textId="142F3AB3" w:rsidR="000630BC" w:rsidRDefault="00D16C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5D92325F" w14:textId="17BABB4D" w:rsidR="000630BC" w:rsidRDefault="00D16C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E954E5">
        <w:rPr>
          <w:rFonts w:ascii="Times New Roman" w:hAnsi="Times New Roman" w:cs="Times New Roman"/>
          <w:b/>
          <w:sz w:val="28"/>
          <w:szCs w:val="28"/>
        </w:rPr>
        <w:t>Wielkanocny komiks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4CA343F2" w14:textId="77777777" w:rsidR="000630BC" w:rsidRDefault="000630BC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28829" w14:textId="77777777" w:rsidR="000630BC" w:rsidRDefault="000630BC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E6049" w14:textId="77777777" w:rsidR="000630BC" w:rsidRDefault="000630BC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0D717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>: Gminna Biblioteka Publiczna w Łęce Opatowskiej z siedzibą w Opatowie.</w:t>
      </w:r>
    </w:p>
    <w:p w14:paraId="46E86FE3" w14:textId="77777777" w:rsidR="000630BC" w:rsidRDefault="000630BC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2BD5" w14:textId="51DD6A9F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</w:t>
      </w:r>
      <w:r>
        <w:rPr>
          <w:rFonts w:ascii="Times New Roman" w:hAnsi="Times New Roman" w:cs="Times New Roman"/>
          <w:sz w:val="28"/>
          <w:szCs w:val="28"/>
        </w:rPr>
        <w:t>: dzieci i młodzież</w:t>
      </w:r>
      <w:r w:rsidR="00E954E5">
        <w:rPr>
          <w:rFonts w:ascii="Times New Roman" w:hAnsi="Times New Roman" w:cs="Times New Roman"/>
          <w:sz w:val="28"/>
          <w:szCs w:val="28"/>
        </w:rPr>
        <w:t xml:space="preserve"> zamieszkująca lub ucząca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E5">
        <w:rPr>
          <w:rFonts w:ascii="Times New Roman" w:hAnsi="Times New Roman" w:cs="Times New Roman"/>
          <w:sz w:val="28"/>
          <w:szCs w:val="28"/>
        </w:rPr>
        <w:t>na terenie</w:t>
      </w:r>
      <w:r>
        <w:rPr>
          <w:rFonts w:ascii="Times New Roman" w:hAnsi="Times New Roman" w:cs="Times New Roman"/>
          <w:sz w:val="28"/>
          <w:szCs w:val="28"/>
        </w:rPr>
        <w:t xml:space="preserve"> gminy Łęka Opatowska.</w:t>
      </w:r>
    </w:p>
    <w:p w14:paraId="06B37874" w14:textId="77777777" w:rsidR="000630BC" w:rsidRDefault="000630BC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0A719" w14:textId="77777777" w:rsidR="000630BC" w:rsidRDefault="000630BC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E8771" w14:textId="4F95ABB2" w:rsidR="000630BC" w:rsidRPr="00C72758" w:rsidRDefault="00D16CF4" w:rsidP="00C7275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Celem </w:t>
      </w:r>
      <w:r>
        <w:rPr>
          <w:rFonts w:ascii="Times New Roman" w:hAnsi="Times New Roman" w:cs="Times New Roman"/>
          <w:b/>
          <w:sz w:val="24"/>
          <w:szCs w:val="24"/>
        </w:rPr>
        <w:t>konkursu jest:</w:t>
      </w:r>
    </w:p>
    <w:p w14:paraId="26BECE0C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czytelnictwa wśród dzieci i  młodzieży, kształtowanie zainteresowań czytelniczych,</w:t>
      </w:r>
    </w:p>
    <w:p w14:paraId="00F36D97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wyobraźni, umiejętności plastycznych i kreatywności,</w:t>
      </w:r>
    </w:p>
    <w:p w14:paraId="15BFFB6C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dzieci i młodzieży do częstszych kontaktów z biblioteką.</w:t>
      </w:r>
    </w:p>
    <w:p w14:paraId="011D0F3E" w14:textId="77777777" w:rsidR="000630BC" w:rsidRDefault="000630B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DE748F" w14:textId="77777777" w:rsidR="000630BC" w:rsidRDefault="00D16CF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14:paraId="3B2A6888" w14:textId="70C1F6CF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Przedmiotem konkursu jest wykonanie </w:t>
      </w:r>
      <w:r w:rsidR="00C72758">
        <w:rPr>
          <w:rFonts w:ascii="Times New Roman" w:hAnsi="Times New Roman" w:cs="Times New Roman"/>
          <w:sz w:val="24"/>
          <w:szCs w:val="24"/>
        </w:rPr>
        <w:t>komiksu o tematyce nawiązującej do Świąt Wielkanocnych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8F72E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zgłoszone w konkursie muszą być pracami własnymi, samodzielnie wykonanymi, nigdzie wcześniej niepublikowanymi, nieprzedstawionymi na innych konkursach.</w:t>
      </w:r>
    </w:p>
    <w:p w14:paraId="3E2F8E61" w14:textId="4EC3B8D9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Prace </w:t>
      </w:r>
      <w:r w:rsidR="00C7275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być wykonane na papierze w</w:t>
      </w:r>
      <w:r w:rsidR="00C72758">
        <w:rPr>
          <w:rFonts w:ascii="Times New Roman" w:hAnsi="Times New Roman" w:cs="Times New Roman"/>
          <w:sz w:val="24"/>
          <w:szCs w:val="24"/>
        </w:rPr>
        <w:t xml:space="preserve"> dowolnym formacie.</w:t>
      </w:r>
    </w:p>
    <w:p w14:paraId="417603F1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 wykonania prac jest dowolna (np.: ołówek, pastele, farby, kredka, wycinanki inne).</w:t>
      </w:r>
    </w:p>
    <w:p w14:paraId="6782132F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uczestnik może złożyć tylko jedną pracę.</w:t>
      </w:r>
    </w:p>
    <w:p w14:paraId="61C82664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Każda praca powinna być opisana na odwrocie metryczką w nas</w:t>
      </w:r>
      <w:r>
        <w:rPr>
          <w:rFonts w:ascii="Times New Roman" w:hAnsi="Times New Roman" w:cs="Times New Roman"/>
          <w:sz w:val="24"/>
          <w:szCs w:val="24"/>
        </w:rPr>
        <w:t>tępujący sposób: tytuł pracy, imię i nazwisko, wiek, telefon kontaktowy.</w:t>
      </w:r>
    </w:p>
    <w:p w14:paraId="5675B087" w14:textId="20324158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Prace konkursowe należy składać w </w:t>
      </w:r>
      <w:r>
        <w:rPr>
          <w:rFonts w:ascii="Times New Roman" w:hAnsi="Times New Roman" w:cs="Times New Roman"/>
          <w:b/>
          <w:sz w:val="24"/>
          <w:szCs w:val="24"/>
        </w:rPr>
        <w:t>Gminnej Bibliotece Publicznej w Łęce Opatowskiej z/s w Opatowie, ul. Poznańska 59</w:t>
      </w:r>
      <w:r>
        <w:rPr>
          <w:rFonts w:ascii="Times New Roman" w:hAnsi="Times New Roman" w:cs="Times New Roman"/>
          <w:sz w:val="24"/>
          <w:szCs w:val="24"/>
        </w:rPr>
        <w:t xml:space="preserve"> oraz w jej filiach (</w:t>
      </w:r>
      <w:r>
        <w:rPr>
          <w:rFonts w:ascii="Times New Roman" w:hAnsi="Times New Roman" w:cs="Times New Roman"/>
          <w:b/>
          <w:sz w:val="24"/>
          <w:szCs w:val="24"/>
        </w:rPr>
        <w:t xml:space="preserve">Filia w Łęce Opatowskiej, ul. Szkolna 4 oraz </w:t>
      </w:r>
      <w:r>
        <w:rPr>
          <w:rFonts w:ascii="Times New Roman" w:hAnsi="Times New Roman" w:cs="Times New Roman"/>
          <w:b/>
          <w:sz w:val="24"/>
          <w:szCs w:val="24"/>
        </w:rPr>
        <w:t xml:space="preserve">Filia w Siemianicach,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Szembeków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 w terminie do </w:t>
      </w:r>
      <w:r w:rsidR="00C7275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344">
        <w:rPr>
          <w:rFonts w:ascii="Times New Roman" w:hAnsi="Times New Roman" w:cs="Times New Roman"/>
          <w:b/>
          <w:sz w:val="24"/>
          <w:szCs w:val="24"/>
        </w:rPr>
        <w:t>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3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C0221F3" w14:textId="77777777" w:rsidR="000630BC" w:rsidRDefault="00D16CF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Zgłoszenie prac do konkursu jest równoznaczne z nieodpłatnym przeniesieniem na Organizatora praw własności złożonych egzemplarzy prac. Prace zgłoszone do konkursu nie będą zwracane autorom.</w:t>
      </w:r>
    </w:p>
    <w:p w14:paraId="78DD7198" w14:textId="77777777" w:rsidR="000630BC" w:rsidRDefault="000630B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5BBA0B" w14:textId="77777777" w:rsidR="000630BC" w:rsidRDefault="00D16CF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prac:</w:t>
      </w:r>
      <w:r>
        <w:rPr>
          <w:rFonts w:ascii="Times New Roman" w:hAnsi="Times New Roman" w:cs="Times New Roman"/>
          <w:sz w:val="24"/>
          <w:szCs w:val="24"/>
        </w:rPr>
        <w:t xml:space="preserve"> Prace konkursowe oceni Komisja Konkursowa powołana p</w:t>
      </w:r>
      <w:r>
        <w:rPr>
          <w:rFonts w:ascii="Times New Roman" w:hAnsi="Times New Roman" w:cs="Times New Roman"/>
          <w:sz w:val="24"/>
          <w:szCs w:val="24"/>
        </w:rPr>
        <w:t xml:space="preserve">rzez Organizatora. Podczas oceny brane będą pod uwagę następujące kryteria oceny prac: wartość merytoryczna i zgodność z tematem konkursu, samodzielność wykonania pracy, oryginalność, pomysłowość autora, staranność wykonania i stopień trudności. </w:t>
      </w:r>
    </w:p>
    <w:p w14:paraId="73FD3280" w14:textId="77777777" w:rsidR="000630BC" w:rsidRDefault="000630B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5807" w14:textId="25FB562F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</w:t>
      </w:r>
      <w:r>
        <w:rPr>
          <w:rFonts w:ascii="Times New Roman" w:hAnsi="Times New Roman" w:cs="Times New Roman"/>
          <w:sz w:val="24"/>
          <w:szCs w:val="24"/>
        </w:rPr>
        <w:t xml:space="preserve">dą oceniane w </w:t>
      </w:r>
      <w:r w:rsidR="00E52344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kategoriach wiekowych: </w:t>
      </w:r>
    </w:p>
    <w:p w14:paraId="0A48E461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I: dzieci do lat 9 </w:t>
      </w:r>
    </w:p>
    <w:p w14:paraId="296E1CEE" w14:textId="6CFCE05F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II: dzieci i młodzież do lat 1</w:t>
      </w:r>
      <w:r w:rsidR="00E52344">
        <w:rPr>
          <w:rFonts w:ascii="Times New Roman" w:hAnsi="Times New Roman" w:cs="Times New Roman"/>
          <w:sz w:val="24"/>
          <w:szCs w:val="24"/>
        </w:rPr>
        <w:t>8</w:t>
      </w:r>
    </w:p>
    <w:p w14:paraId="61F533BC" w14:textId="77777777" w:rsidR="000630BC" w:rsidRDefault="000630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E983B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kategorii wiekowej Organizator przyzna trzy nagrody.</w:t>
      </w:r>
    </w:p>
    <w:p w14:paraId="0EB2C4A3" w14:textId="77777777" w:rsidR="000630BC" w:rsidRDefault="000630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5357" w14:textId="77777777" w:rsidR="000630BC" w:rsidRDefault="00D16CF4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Organizatora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www.biblioteka.leka-opatowska.pl</w:t>
        </w:r>
      </w:hyperlink>
      <w:r>
        <w:rPr>
          <w:rFonts w:ascii="Times New Roman" w:hAnsi="Times New Roman" w:cs="Times New Roman"/>
          <w:sz w:val="24"/>
          <w:szCs w:val="24"/>
        </w:rPr>
        <w:t>, laureaci zostaną poinformowani o wynikach konkursu telefonicznie bądź osobiście.</w:t>
      </w:r>
    </w:p>
    <w:p w14:paraId="3B401E4D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</w:t>
      </w:r>
      <w:r>
        <w:rPr>
          <w:rFonts w:ascii="Times New Roman" w:hAnsi="Times New Roman" w:cs="Times New Roman"/>
          <w:sz w:val="24"/>
          <w:szCs w:val="24"/>
        </w:rPr>
        <w:t>ogłoszenie wyników oraz wręczenie dyplomów i nagród rzeczowych nastąpi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Gminnej Biblioteki Publicznej w Łęce Opatowskiej z/s w Opatowie, o terminie laureaci konkursu zostaną powiadomieni telefonicznie lub osobiście.</w:t>
      </w:r>
    </w:p>
    <w:p w14:paraId="25D746D1" w14:textId="77777777" w:rsidR="000630BC" w:rsidRDefault="000630B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C48768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zorganizuje wysta</w:t>
      </w:r>
      <w:r>
        <w:rPr>
          <w:rFonts w:ascii="Times New Roman" w:hAnsi="Times New Roman" w:cs="Times New Roman"/>
          <w:sz w:val="24"/>
          <w:szCs w:val="24"/>
        </w:rPr>
        <w:t xml:space="preserve">wę prac biorących udział w konkursie. </w:t>
      </w:r>
    </w:p>
    <w:p w14:paraId="648B858F" w14:textId="77777777" w:rsidR="000630BC" w:rsidRDefault="000630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FA48D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końcowe: </w:t>
      </w:r>
    </w:p>
    <w:p w14:paraId="3CA89AC0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Decyzja Komisji Konkursowej jest ostateczna i nie przysługuje od niej odwołanie. </w:t>
      </w:r>
    </w:p>
    <w:p w14:paraId="2B459650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Uczestnicy konkursu wyrażają zgodę na przetwarzanie przez Organizatora konkursu swoich danych osobowych ( Ustawa</w:t>
      </w:r>
      <w:r>
        <w:rPr>
          <w:rFonts w:ascii="Times New Roman" w:hAnsi="Times New Roman" w:cs="Times New Roman"/>
          <w:sz w:val="24"/>
          <w:szCs w:val="24"/>
        </w:rPr>
        <w:t xml:space="preserve"> o ochronie danych osobowych z dnia 29 sierpnia 1997 r. Dz.U. nr 133, poz. 833 z późniejszymi zmianami ). </w:t>
      </w:r>
    </w:p>
    <w:p w14:paraId="27A43762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 zastrzega sobie prawo utrwalenia przebiegu imprezy w formie zapisu fotograficznego, filmowego i dźwiękowego w celach dokumentacyjnych,</w:t>
      </w:r>
      <w:r>
        <w:rPr>
          <w:rFonts w:ascii="Times New Roman" w:hAnsi="Times New Roman" w:cs="Times New Roman"/>
          <w:sz w:val="24"/>
          <w:szCs w:val="24"/>
        </w:rPr>
        <w:t xml:space="preserve"> edukacyjnych, promocyjnych i marketingowych. </w:t>
      </w:r>
    </w:p>
    <w:p w14:paraId="61ED668B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Zgłoszenie prac do konkursu jest jednoznaczne z przyjęciem warunków niniejszego regulaminu. </w:t>
      </w:r>
    </w:p>
    <w:p w14:paraId="6B83C852" w14:textId="77777777" w:rsidR="000630BC" w:rsidRDefault="00D16C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Organizator zastrzega sobie prawo przyznania i wręczenia wyróżnień w przypadku wysokiego poziomu artystycznego</w:t>
      </w:r>
      <w:r>
        <w:rPr>
          <w:rFonts w:ascii="Times New Roman" w:hAnsi="Times New Roman" w:cs="Times New Roman"/>
          <w:sz w:val="24"/>
          <w:szCs w:val="24"/>
        </w:rPr>
        <w:t xml:space="preserve"> konkursu. </w:t>
      </w:r>
    </w:p>
    <w:p w14:paraId="39A8EC39" w14:textId="77777777" w:rsidR="000630BC" w:rsidRDefault="00D16CF4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Sytuacje nieobjęte niniejszym regulaminem rozstrzyga Organizator konkursu.</w:t>
      </w:r>
    </w:p>
    <w:sectPr w:rsidR="000630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B17"/>
    <w:multiLevelType w:val="multilevel"/>
    <w:tmpl w:val="4B848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AF2A5C"/>
    <w:multiLevelType w:val="multilevel"/>
    <w:tmpl w:val="77A0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BC"/>
    <w:rsid w:val="000630BC"/>
    <w:rsid w:val="00C72758"/>
    <w:rsid w:val="00D16CF4"/>
    <w:rsid w:val="00E52344"/>
    <w:rsid w:val="00E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977"/>
  <w15:docId w15:val="{D1460FA4-CC52-4C43-A252-8439F48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6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B7B8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62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leka-opatow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dc:description/>
  <cp:lastModifiedBy>Gabriela Brzezińska</cp:lastModifiedBy>
  <cp:revision>16</cp:revision>
  <cp:lastPrinted>2020-07-03T11:46:00Z</cp:lastPrinted>
  <dcterms:created xsi:type="dcterms:W3CDTF">2020-07-01T09:49:00Z</dcterms:created>
  <dcterms:modified xsi:type="dcterms:W3CDTF">2022-03-16T10:35:00Z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